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55" w:rsidRPr="00144355" w:rsidRDefault="00144355" w:rsidP="00144355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4355">
        <w:rPr>
          <w:rFonts w:eastAsia="Calibri"/>
          <w:b/>
          <w:bCs/>
          <w:kern w:val="24"/>
          <w:sz w:val="28"/>
          <w:szCs w:val="28"/>
        </w:rPr>
        <w:t>Муниципальное казенное дошкольное образовательное</w:t>
      </w:r>
    </w:p>
    <w:p w:rsidR="00144355" w:rsidRPr="00144355" w:rsidRDefault="00144355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4355">
        <w:rPr>
          <w:rFonts w:eastAsia="Calibri"/>
          <w:b/>
          <w:bCs/>
          <w:kern w:val="24"/>
          <w:sz w:val="28"/>
          <w:szCs w:val="28"/>
        </w:rPr>
        <w:t>учреждение – детский сад комбинированного вида №3</w:t>
      </w:r>
    </w:p>
    <w:p w:rsidR="00144355" w:rsidRDefault="00144355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</w:rPr>
      </w:pPr>
      <w:proofErr w:type="spellStart"/>
      <w:r w:rsidRPr="00144355">
        <w:rPr>
          <w:rFonts w:eastAsia="Calibri"/>
          <w:b/>
          <w:bCs/>
          <w:kern w:val="24"/>
          <w:sz w:val="28"/>
          <w:szCs w:val="28"/>
        </w:rPr>
        <w:t>Барабинского</w:t>
      </w:r>
      <w:proofErr w:type="spellEnd"/>
      <w:r w:rsidRPr="00144355">
        <w:rPr>
          <w:rFonts w:eastAsia="Calibri"/>
          <w:b/>
          <w:bCs/>
          <w:kern w:val="24"/>
          <w:sz w:val="28"/>
          <w:szCs w:val="28"/>
        </w:rPr>
        <w:t xml:space="preserve"> района Новосибирской области</w:t>
      </w:r>
    </w:p>
    <w:p w:rsidR="00144355" w:rsidRDefault="00144355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365F91" w:themeColor="accent1" w:themeShade="BF"/>
          <w:kern w:val="24"/>
          <w:sz w:val="28"/>
          <w:szCs w:val="28"/>
        </w:rPr>
      </w:pPr>
    </w:p>
    <w:p w:rsidR="008F0450" w:rsidRDefault="008F0450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365F91" w:themeColor="accent1" w:themeShade="BF"/>
          <w:kern w:val="24"/>
          <w:sz w:val="28"/>
          <w:szCs w:val="28"/>
        </w:rPr>
      </w:pPr>
    </w:p>
    <w:p w:rsidR="008F0450" w:rsidRDefault="008F0450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365F91" w:themeColor="accent1" w:themeShade="BF"/>
          <w:kern w:val="24"/>
          <w:sz w:val="28"/>
          <w:szCs w:val="28"/>
        </w:rPr>
      </w:pPr>
    </w:p>
    <w:p w:rsidR="008F0450" w:rsidRPr="00144355" w:rsidRDefault="008F0450" w:rsidP="0014435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365F91" w:themeColor="accent1" w:themeShade="BF"/>
          <w:kern w:val="24"/>
          <w:sz w:val="28"/>
          <w:szCs w:val="28"/>
        </w:rPr>
      </w:pPr>
    </w:p>
    <w:p w:rsidR="00144355" w:rsidRPr="00144355" w:rsidRDefault="00144355" w:rsidP="00144355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56"/>
          <w:szCs w:val="56"/>
        </w:rPr>
      </w:pPr>
      <w:r w:rsidRPr="00144355">
        <w:rPr>
          <w:rFonts w:ascii="Monotype Corsiva" w:eastAsiaTheme="minorEastAsia" w:hAnsi="Monotype Corsiva" w:cstheme="minorBidi"/>
          <w:b/>
          <w:bCs/>
          <w:color w:val="002060"/>
          <w:kern w:val="24"/>
          <w:sz w:val="56"/>
          <w:szCs w:val="56"/>
        </w:rPr>
        <w:t xml:space="preserve">КРАТКОСРОЧНЫЙ ПРОЕКТ </w:t>
      </w:r>
    </w:p>
    <w:p w:rsidR="008F0450" w:rsidRPr="009F7179" w:rsidRDefault="00144355" w:rsidP="008F0450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56"/>
          <w:szCs w:val="56"/>
        </w:rPr>
      </w:pPr>
      <w:r>
        <w:rPr>
          <w:rFonts w:ascii="Monotype Corsiva" w:eastAsiaTheme="minorEastAsia" w:hAnsi="Monotype Corsiva" w:cstheme="minorBidi"/>
          <w:b/>
          <w:bCs/>
          <w:color w:val="002060"/>
          <w:kern w:val="24"/>
          <w:sz w:val="56"/>
          <w:szCs w:val="56"/>
        </w:rPr>
        <w:t>по формированию КГН</w:t>
      </w:r>
    </w:p>
    <w:p w:rsidR="00144355" w:rsidRDefault="00144355" w:rsidP="00144355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40"/>
          <w:szCs w:val="40"/>
        </w:rPr>
      </w:pPr>
      <w:r w:rsidRPr="008F0450">
        <w:rPr>
          <w:rFonts w:ascii="Monotype Corsiva" w:eastAsiaTheme="minorEastAsia" w:hAnsi="Monotype Corsiva" w:cstheme="minorBidi"/>
          <w:b/>
          <w:bCs/>
          <w:color w:val="002060"/>
          <w:kern w:val="24"/>
          <w:sz w:val="40"/>
          <w:szCs w:val="40"/>
        </w:rPr>
        <w:t>в средней комбинированной группе «Солнышко»</w:t>
      </w:r>
    </w:p>
    <w:p w:rsidR="008F0450" w:rsidRDefault="008F0450" w:rsidP="00144355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40"/>
          <w:szCs w:val="40"/>
        </w:rPr>
      </w:pPr>
    </w:p>
    <w:p w:rsidR="008F0450" w:rsidRDefault="008F0450" w:rsidP="00144355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40"/>
          <w:szCs w:val="40"/>
        </w:rPr>
      </w:pPr>
    </w:p>
    <w:p w:rsidR="00041A60" w:rsidRPr="008F0450" w:rsidRDefault="00041A60" w:rsidP="00144355">
      <w:pPr>
        <w:pStyle w:val="a5"/>
        <w:spacing w:before="230" w:beforeAutospacing="0" w:after="0" w:afterAutospacing="0"/>
        <w:jc w:val="center"/>
        <w:rPr>
          <w:rFonts w:ascii="Monotype Corsiva" w:eastAsiaTheme="minorEastAsia" w:hAnsi="Monotype Corsiva" w:cstheme="minorBidi"/>
          <w:b/>
          <w:bCs/>
          <w:color w:val="002060"/>
          <w:kern w:val="24"/>
          <w:sz w:val="40"/>
          <w:szCs w:val="40"/>
        </w:rPr>
      </w:pPr>
    </w:p>
    <w:p w:rsidR="00144355" w:rsidRPr="008F0450" w:rsidRDefault="009426D8" w:rsidP="00144355">
      <w:pPr>
        <w:spacing w:after="153" w:line="240" w:lineRule="auto"/>
        <w:ind w:left="-142"/>
        <w:jc w:val="center"/>
        <w:rPr>
          <w:rFonts w:ascii="Monotype Corsiva" w:eastAsia="Times New Roman" w:hAnsi="Monotype Corsiva" w:cs="Times New Roman"/>
          <w:b/>
          <w:color w:val="4F6228" w:themeColor="accent3" w:themeShade="8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4F6228" w:themeColor="accent3" w:themeShade="80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1082675</wp:posOffset>
            </wp:positionV>
            <wp:extent cx="4686300" cy="2616835"/>
            <wp:effectExtent l="19050" t="0" r="0" b="0"/>
            <wp:wrapTight wrapText="bothSides">
              <wp:wrapPolygon edited="0">
                <wp:start x="-88" y="0"/>
                <wp:lineTo x="-88" y="21385"/>
                <wp:lineTo x="21600" y="21385"/>
                <wp:lineTo x="21600" y="0"/>
                <wp:lineTo x="-88" y="0"/>
              </wp:wrapPolygon>
            </wp:wrapTight>
            <wp:docPr id="2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355" w:rsidRPr="008F0450">
        <w:rPr>
          <w:rFonts w:ascii="Monotype Corsiva" w:eastAsia="Times New Roman" w:hAnsi="Monotype Corsiva" w:cs="Times New Roman"/>
          <w:b/>
          <w:color w:val="4F6228" w:themeColor="accent3" w:themeShade="80"/>
          <w:sz w:val="72"/>
          <w:szCs w:val="72"/>
          <w:lang w:eastAsia="ru-RU"/>
        </w:rPr>
        <w:t xml:space="preserve">«В стране чистюль и </w:t>
      </w:r>
      <w:proofErr w:type="spellStart"/>
      <w:r w:rsidR="00144355" w:rsidRPr="008F0450">
        <w:rPr>
          <w:rFonts w:ascii="Monotype Corsiva" w:eastAsia="Times New Roman" w:hAnsi="Monotype Corsiva" w:cs="Times New Roman"/>
          <w:b/>
          <w:color w:val="4F6228" w:themeColor="accent3" w:themeShade="80"/>
          <w:sz w:val="72"/>
          <w:szCs w:val="72"/>
          <w:lang w:eastAsia="ru-RU"/>
        </w:rPr>
        <w:t>здоровячков</w:t>
      </w:r>
      <w:proofErr w:type="spellEnd"/>
      <w:r w:rsidR="00144355" w:rsidRPr="008F0450">
        <w:rPr>
          <w:rFonts w:ascii="Monotype Corsiva" w:eastAsia="Times New Roman" w:hAnsi="Monotype Corsiva" w:cs="Times New Roman"/>
          <w:b/>
          <w:color w:val="4F6228" w:themeColor="accent3" w:themeShade="80"/>
          <w:sz w:val="72"/>
          <w:szCs w:val="72"/>
          <w:lang w:eastAsia="ru-RU"/>
        </w:rPr>
        <w:t>».</w:t>
      </w:r>
    </w:p>
    <w:p w:rsidR="008F0450" w:rsidRDefault="008F0450" w:rsidP="00144355">
      <w:pPr>
        <w:spacing w:after="153" w:line="240" w:lineRule="auto"/>
        <w:ind w:left="-142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8F0450" w:rsidRDefault="008F0450" w:rsidP="00144355">
      <w:pPr>
        <w:spacing w:after="153" w:line="240" w:lineRule="auto"/>
        <w:ind w:left="-142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8F0450" w:rsidRDefault="008F0450" w:rsidP="00144355">
      <w:pPr>
        <w:spacing w:after="153" w:line="240" w:lineRule="auto"/>
        <w:ind w:left="-142"/>
        <w:jc w:val="center"/>
        <w:rPr>
          <w:rFonts w:ascii="Monotype Corsiva" w:eastAsia="Times New Roman" w:hAnsi="Monotype Corsiva" w:cs="Times New Roman"/>
          <w:sz w:val="72"/>
          <w:szCs w:val="72"/>
          <w:lang w:eastAsia="ru-RU"/>
        </w:rPr>
      </w:pPr>
    </w:p>
    <w:p w:rsidR="00041A60" w:rsidRDefault="00041A60" w:rsidP="00041A60">
      <w:pPr>
        <w:pStyle w:val="a5"/>
        <w:spacing w:before="96" w:beforeAutospacing="0" w:after="0" w:afterAutospacing="0"/>
        <w:jc w:val="right"/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</w:pPr>
    </w:p>
    <w:p w:rsidR="00041A60" w:rsidRDefault="00041A60" w:rsidP="00041A60">
      <w:pPr>
        <w:pStyle w:val="a5"/>
        <w:spacing w:before="96" w:beforeAutospacing="0" w:after="0" w:afterAutospacing="0"/>
        <w:jc w:val="right"/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</w:pPr>
    </w:p>
    <w:p w:rsidR="00041A60" w:rsidRDefault="00041A60" w:rsidP="00041A60">
      <w:pPr>
        <w:pStyle w:val="a5"/>
        <w:spacing w:before="96" w:beforeAutospacing="0" w:after="0" w:afterAutospacing="0"/>
        <w:jc w:val="right"/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</w:pPr>
    </w:p>
    <w:p w:rsidR="00144355" w:rsidRPr="008F0450" w:rsidRDefault="008F0450" w:rsidP="00041A60">
      <w:pPr>
        <w:pStyle w:val="a5"/>
        <w:spacing w:before="96" w:beforeAutospacing="0" w:after="0" w:afterAutospacing="0"/>
        <w:jc w:val="right"/>
        <w:rPr>
          <w:rStyle w:val="c5"/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</w:pPr>
      <w:r w:rsidRPr="008F0450"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  <w:t>Реализовали воспитатели ВКК:</w:t>
      </w:r>
      <w:r w:rsidRPr="008F0450">
        <w:rPr>
          <w:rFonts w:ascii="Comic Sans MS" w:hAnsi="Comic Sans MS"/>
          <w:color w:val="000000" w:themeColor="text1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C01E9">
        <w:rPr>
          <w:rFonts w:ascii="Comic Sans MS" w:hAnsi="Comic Sans MS"/>
          <w:color w:val="000000" w:themeColor="text1"/>
          <w:sz w:val="36"/>
          <w:szCs w:val="36"/>
        </w:rPr>
        <w:t xml:space="preserve">     </w:t>
      </w:r>
      <w:r w:rsidRPr="008F0450">
        <w:rPr>
          <w:rFonts w:ascii="Comic Sans MS" w:hAnsi="Comic Sans MS"/>
          <w:color w:val="000000" w:themeColor="text1"/>
          <w:sz w:val="36"/>
          <w:szCs w:val="36"/>
        </w:rPr>
        <w:t xml:space="preserve">Драгунова </w:t>
      </w:r>
      <w:proofErr w:type="spellStart"/>
      <w:r w:rsidRPr="008F0450">
        <w:rPr>
          <w:rFonts w:ascii="Comic Sans MS" w:hAnsi="Comic Sans MS"/>
          <w:color w:val="000000" w:themeColor="text1"/>
          <w:sz w:val="36"/>
          <w:szCs w:val="36"/>
        </w:rPr>
        <w:t>И.Е.,</w:t>
      </w:r>
      <w:r w:rsidRPr="008F0450"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  <w:t>Ченцова</w:t>
      </w:r>
      <w:proofErr w:type="spellEnd"/>
      <w:r w:rsidRPr="008F0450">
        <w:rPr>
          <w:rFonts w:ascii="Comic Sans MS" w:eastAsiaTheme="minorEastAsia" w:hAnsi="Comic Sans MS" w:cstheme="minorBidi"/>
          <w:bCs/>
          <w:color w:val="000000" w:themeColor="text1"/>
          <w:kern w:val="24"/>
          <w:sz w:val="36"/>
          <w:szCs w:val="36"/>
        </w:rPr>
        <w:t xml:space="preserve"> Т.А.</w:t>
      </w:r>
    </w:p>
    <w:p w:rsidR="00041A60" w:rsidRDefault="00041A60" w:rsidP="00041A6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b/>
          <w:bCs/>
          <w:iCs/>
          <w:color w:val="002060"/>
          <w:sz w:val="28"/>
          <w:szCs w:val="28"/>
          <w:u w:val="single"/>
        </w:rPr>
      </w:pPr>
    </w:p>
    <w:p w:rsidR="00DB4FC8" w:rsidRDefault="005B4040" w:rsidP="00041A6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5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</w:pPr>
      <w:r w:rsidRPr="005B4040">
        <w:rPr>
          <w:rStyle w:val="c5"/>
          <w:b/>
          <w:bCs/>
          <w:iCs/>
          <w:color w:val="002060"/>
          <w:sz w:val="28"/>
          <w:szCs w:val="28"/>
          <w:u w:val="single"/>
        </w:rPr>
        <w:lastRenderedPageBreak/>
        <w:t>Проблема.</w:t>
      </w:r>
      <w:r>
        <w:rPr>
          <w:rStyle w:val="c5"/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5B4040" w:rsidRDefault="005B4040" w:rsidP="00041A6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rStyle w:val="c0"/>
          <w:color w:val="000000"/>
          <w:sz w:val="28"/>
          <w:szCs w:val="28"/>
        </w:rPr>
      </w:pPr>
      <w:r w:rsidRPr="00DB4FC8">
        <w:rPr>
          <w:rStyle w:val="c0"/>
          <w:color w:val="000000"/>
          <w:sz w:val="28"/>
          <w:szCs w:val="28"/>
        </w:rPr>
        <w:t>Как воспитать у дошкольников полезные гигиенические привычки-помощники, чтобы освоение КГН превратилось в привычку-действие и стало бы</w:t>
      </w:r>
      <w:r w:rsidR="00DB4FC8">
        <w:rPr>
          <w:rStyle w:val="c0"/>
          <w:color w:val="000000"/>
          <w:sz w:val="28"/>
          <w:szCs w:val="28"/>
        </w:rPr>
        <w:t xml:space="preserve"> </w:t>
      </w:r>
      <w:r w:rsidRPr="00DB4FC8">
        <w:rPr>
          <w:rStyle w:val="c0"/>
          <w:color w:val="000000"/>
          <w:sz w:val="28"/>
          <w:szCs w:val="28"/>
        </w:rPr>
        <w:t>потребностью ребёнка?</w:t>
      </w:r>
    </w:p>
    <w:p w:rsidR="00DB4FC8" w:rsidRPr="00DB4FC8" w:rsidRDefault="00DB4FC8" w:rsidP="00041A60">
      <w:pPr>
        <w:pStyle w:val="c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Актуальность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Здоровье - главная ценность в жизни человека. Несоблюдение правил личной гигиены оказывает пагубное влияние на здоровье людей.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малых лет очень важно воспитывать у ребенка привычку к чистоте, аккуратности, порядку, воспитывать культуру поведения за столом, не только в дошкольном учреждении, но и в домашних условиях. В дошкольном возрасте дети могут освоить все основные культурно-гигиенические навыки, научиться понимать их важность, легко, быстро и правильно выполнять.</w:t>
      </w:r>
      <w:r w:rsidRPr="00A3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Союзниками в этом важном деле выступают родители. Без них трудно достичь хороших результатов, так как они являются основным примером для своих детей.</w:t>
      </w:r>
    </w:p>
    <w:p w:rsidR="00755151" w:rsidRDefault="00755151" w:rsidP="00041A60">
      <w:pPr>
        <w:spacing w:after="153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Считаем, что выбранная тема актуальной потому, что </w:t>
      </w:r>
      <w:r w:rsidRPr="00A31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этапе важно сформировать у детей базу знаний и практических навыков здорового образа жизни, т.к.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привычки, прочно сформированные в дошкольном возрасте, сохраняются на всю жизнь. Особое внимание надо уделять детям до пяти лет, которым «самостоятельное» умывание и одевание обычно доставляют большое удовольствие. Для формирования  КГН, привычек и систематизации представлений ребенка о здоровье и здоровом образе жизни в группе был реализован  практико-ориентирован</w:t>
      </w:r>
      <w:r w:rsidR="00DB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проект «В стране чистюль и </w:t>
      </w:r>
      <w:proofErr w:type="spellStart"/>
      <w:r w:rsidR="00DB4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здоровячков</w:t>
      </w:r>
      <w:proofErr w:type="spellEnd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4FC8" w:rsidRPr="00A3146E" w:rsidRDefault="00DB4FC8" w:rsidP="00041A60">
      <w:pPr>
        <w:spacing w:after="153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5151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Цель проекта: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формирования культурно-гигиенических навыков и начальных представлений о ценности здоровья.</w:t>
      </w:r>
    </w:p>
    <w:p w:rsidR="00DB4FC8" w:rsidRPr="00A3146E" w:rsidRDefault="00DB4FC8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Задачи проекта:</w:t>
      </w:r>
    </w:p>
    <w:p w:rsidR="00755151" w:rsidRPr="00A3146E" w:rsidRDefault="00755151" w:rsidP="00041A60">
      <w:pPr>
        <w:numPr>
          <w:ilvl w:val="0"/>
          <w:numId w:val="1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культурно-гигиенические навыки, формировать простейшие навыки поведения во время еды, умывания;</w:t>
      </w:r>
    </w:p>
    <w:p w:rsidR="00755151" w:rsidRPr="00A3146E" w:rsidRDefault="00755151" w:rsidP="00041A60">
      <w:pPr>
        <w:numPr>
          <w:ilvl w:val="0"/>
          <w:numId w:val="1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привычку к аккуратности и чистоте, прививать простейшие навыки к самообслуживанию, стимулируя чувство ответственности за свое здоровье.</w:t>
      </w:r>
    </w:p>
    <w:p w:rsidR="00755151" w:rsidRDefault="00755151" w:rsidP="00041A60">
      <w:pPr>
        <w:numPr>
          <w:ilvl w:val="0"/>
          <w:numId w:val="1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привлекать родителей к соблюдению и развитию навыков личной гигиены у детей в домашних условиях.</w:t>
      </w:r>
    </w:p>
    <w:p w:rsidR="00C175D8" w:rsidRPr="00A3146E" w:rsidRDefault="00C175D8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Ожидаемый результат</w:t>
      </w:r>
    </w:p>
    <w:p w:rsidR="00755151" w:rsidRPr="00A3146E" w:rsidRDefault="00755151" w:rsidP="00041A60">
      <w:pPr>
        <w:numPr>
          <w:ilvl w:val="0"/>
          <w:numId w:val="2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детьми основ гигиенической культуры и культуры поведения.</w:t>
      </w:r>
    </w:p>
    <w:p w:rsidR="00755151" w:rsidRPr="00A3146E" w:rsidRDefault="00755151" w:rsidP="00041A60">
      <w:pPr>
        <w:numPr>
          <w:ilvl w:val="0"/>
          <w:numId w:val="2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отношение к своему внешнему виду, чистоте.</w:t>
      </w:r>
    </w:p>
    <w:p w:rsidR="00755151" w:rsidRPr="00A3146E" w:rsidRDefault="00755151" w:rsidP="00041A60">
      <w:pPr>
        <w:numPr>
          <w:ilvl w:val="0"/>
          <w:numId w:val="2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соблюдения правил гигиены для здоровья.</w:t>
      </w:r>
    </w:p>
    <w:p w:rsidR="00755151" w:rsidRDefault="00755151" w:rsidP="00041A60">
      <w:pPr>
        <w:numPr>
          <w:ilvl w:val="0"/>
          <w:numId w:val="2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родителями необходимости единства требований к соблюдению навыков гигиенической культуры  в ДОО и в семье.</w:t>
      </w:r>
    </w:p>
    <w:p w:rsidR="00C175D8" w:rsidRPr="00A3146E" w:rsidRDefault="00C175D8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Состав проектной группы</w:t>
      </w:r>
    </w:p>
    <w:p w:rsidR="00755151" w:rsidRPr="00A3146E" w:rsidRDefault="00755151" w:rsidP="00041A60">
      <w:pPr>
        <w:pStyle w:val="a6"/>
        <w:numPr>
          <w:ilvl w:val="0"/>
          <w:numId w:val="5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 средней группы, </w:t>
      </w:r>
    </w:p>
    <w:p w:rsidR="00755151" w:rsidRPr="00A3146E" w:rsidRDefault="00755151" w:rsidP="00041A60">
      <w:pPr>
        <w:pStyle w:val="a6"/>
        <w:numPr>
          <w:ilvl w:val="0"/>
          <w:numId w:val="5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</w:t>
      </w:r>
      <w:r w:rsidR="00AC01E9" w:rsidRPr="00AC01E9">
        <w:rPr>
          <w:rFonts w:eastAsia="Calibri"/>
          <w:b/>
          <w:bCs/>
          <w:noProof/>
          <w:kern w:val="24"/>
          <w:sz w:val="28"/>
          <w:szCs w:val="28"/>
        </w:rPr>
        <w:t xml:space="preserve"> </w:t>
      </w:r>
    </w:p>
    <w:p w:rsidR="00755151" w:rsidRDefault="00755151" w:rsidP="00041A60">
      <w:pPr>
        <w:pStyle w:val="a6"/>
        <w:numPr>
          <w:ilvl w:val="0"/>
          <w:numId w:val="5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C175D8" w:rsidRPr="00A3146E" w:rsidRDefault="00C175D8" w:rsidP="00041A60">
      <w:pPr>
        <w:pStyle w:val="a6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Default="00755151" w:rsidP="00041A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Место проведения:</w:t>
      </w:r>
      <w:r w:rsidRPr="00A314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№3 средняя комбинированная группа «Солнышко»</w:t>
      </w:r>
    </w:p>
    <w:p w:rsidR="00C175D8" w:rsidRPr="00A3146E" w:rsidRDefault="00C175D8" w:rsidP="00041A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Default="00755151" w:rsidP="00041A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>Продолжительность  проекта: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1неделя– </w:t>
      </w:r>
      <w:proofErr w:type="gramStart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аткосрочный.</w:t>
      </w:r>
    </w:p>
    <w:p w:rsidR="00C175D8" w:rsidRPr="00A3146E" w:rsidRDefault="00C175D8" w:rsidP="00041A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Default="00755151" w:rsidP="00041A60">
      <w:pPr>
        <w:pStyle w:val="a7"/>
        <w:ind w:left="-142"/>
        <w:rPr>
          <w:sz w:val="28"/>
          <w:szCs w:val="28"/>
        </w:rPr>
      </w:pPr>
      <w:r w:rsidRPr="00A3146E">
        <w:rPr>
          <w:b/>
          <w:bCs/>
          <w:color w:val="17365D" w:themeColor="text2" w:themeShade="BF"/>
          <w:sz w:val="28"/>
          <w:szCs w:val="28"/>
          <w:u w:val="single"/>
        </w:rPr>
        <w:t>Сроки реализации:</w:t>
      </w:r>
      <w:r w:rsidRPr="00A3146E">
        <w:rPr>
          <w:bCs/>
          <w:sz w:val="28"/>
          <w:szCs w:val="28"/>
        </w:rPr>
        <w:t> </w:t>
      </w:r>
      <w:r w:rsidRPr="00A3146E">
        <w:rPr>
          <w:sz w:val="28"/>
          <w:szCs w:val="28"/>
        </w:rPr>
        <w:t>19.10.2020 – 23.10.2020.</w:t>
      </w:r>
    </w:p>
    <w:p w:rsidR="00C175D8" w:rsidRPr="00A3146E" w:rsidRDefault="00C175D8" w:rsidP="00041A60">
      <w:pPr>
        <w:pStyle w:val="a7"/>
        <w:ind w:left="-142"/>
        <w:rPr>
          <w:bCs/>
          <w:sz w:val="28"/>
          <w:szCs w:val="28"/>
        </w:rPr>
      </w:pPr>
    </w:p>
    <w:p w:rsidR="00755151" w:rsidRPr="00A3146E" w:rsidRDefault="00755151" w:rsidP="00041A60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По доминирующей линии в проекте:</w:t>
      </w:r>
      <w:r w:rsidRPr="00A31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46E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proofErr w:type="gramEnd"/>
      <w:r w:rsidRPr="00A3146E">
        <w:rPr>
          <w:rFonts w:ascii="Times New Roman" w:hAnsi="Times New Roman" w:cs="Times New Roman"/>
          <w:sz w:val="28"/>
          <w:szCs w:val="28"/>
        </w:rPr>
        <w:t>.</w:t>
      </w:r>
    </w:p>
    <w:p w:rsidR="00755151" w:rsidRPr="00A3146E" w:rsidRDefault="00755151" w:rsidP="00041A60">
      <w:pPr>
        <w:spacing w:line="360" w:lineRule="auto"/>
        <w:ind w:left="-142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</w:p>
    <w:p w:rsidR="00755151" w:rsidRPr="00A3146E" w:rsidRDefault="00755151" w:rsidP="00041A60">
      <w:pPr>
        <w:spacing w:after="0" w:line="360" w:lineRule="auto"/>
        <w:ind w:left="-142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A3146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Ресурсное обеспечение: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Конспекты оздоровительных мероприятий, 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 xml:space="preserve">ᴥ </w:t>
      </w:r>
      <w:r w:rsidRPr="00A3146E">
        <w:rPr>
          <w:rFonts w:ascii="Times New Roman" w:hAnsi="Times New Roman" w:cs="Times New Roman"/>
          <w:sz w:val="28"/>
          <w:szCs w:val="28"/>
        </w:rPr>
        <w:t xml:space="preserve">Физкультурный зал, 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Подбор методической литературы.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 xml:space="preserve">ᴥ </w:t>
      </w:r>
      <w:r w:rsidRPr="00A3146E">
        <w:rPr>
          <w:rFonts w:ascii="Times New Roman" w:hAnsi="Times New Roman" w:cs="Times New Roman"/>
          <w:sz w:val="28"/>
          <w:szCs w:val="28"/>
        </w:rPr>
        <w:t xml:space="preserve">Изготовление картотеки </w:t>
      </w:r>
      <w:r w:rsidRPr="00A31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художественного слова к режимному процессу </w:t>
      </w:r>
      <w:r w:rsidRPr="00A314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3146E">
        <w:rPr>
          <w:rFonts w:ascii="Times New Roman" w:hAnsi="Times New Roman" w:cs="Times New Roman"/>
          <w:sz w:val="28"/>
          <w:szCs w:val="28"/>
        </w:rPr>
        <w:t>Умывалочки</w:t>
      </w:r>
      <w:proofErr w:type="spellEnd"/>
      <w:r w:rsidRPr="00A31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46E">
        <w:rPr>
          <w:rFonts w:ascii="Times New Roman" w:hAnsi="Times New Roman" w:cs="Times New Roman"/>
          <w:sz w:val="28"/>
          <w:szCs w:val="28"/>
        </w:rPr>
        <w:t>просыпалочки</w:t>
      </w:r>
      <w:proofErr w:type="spellEnd"/>
      <w:r w:rsidRPr="00A3146E">
        <w:rPr>
          <w:rFonts w:ascii="Times New Roman" w:hAnsi="Times New Roman" w:cs="Times New Roman"/>
          <w:sz w:val="28"/>
          <w:szCs w:val="28"/>
        </w:rPr>
        <w:t>, потеки для умывания)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Перечень форм и методов по реализации проекта:</w:t>
      </w:r>
    </w:p>
    <w:p w:rsidR="00755151" w:rsidRPr="00C175D8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C175D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Для детей</w:t>
      </w:r>
    </w:p>
    <w:p w:rsidR="00755151" w:rsidRPr="00A3146E" w:rsidRDefault="00755151" w:rsidP="00041A60">
      <w:pPr>
        <w:tabs>
          <w:tab w:val="left" w:pos="700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</w:t>
      </w:r>
    </w:p>
    <w:p w:rsidR="00755151" w:rsidRDefault="00755151" w:rsidP="00041A60">
      <w:pPr>
        <w:pStyle w:val="a6"/>
        <w:tabs>
          <w:tab w:val="lef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гибкий режим дня и оптимальная организация режимных моментов,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(умывание, прием пищи, одевание),</w:t>
      </w:r>
    </w:p>
    <w:p w:rsidR="005B4040" w:rsidRPr="00A3146E" w:rsidRDefault="005B4040" w:rsidP="00041A60">
      <w:pPr>
        <w:pStyle w:val="a6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</w:t>
      </w:r>
      <w:r w:rsidRPr="00C17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личный пример работников детского сада, родителей</w:t>
      </w:r>
      <w:r w:rsidR="00C175D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</w:t>
      </w:r>
    </w:p>
    <w:p w:rsidR="00755151" w:rsidRPr="00A3146E" w:rsidRDefault="00755151" w:rsidP="00041A60">
      <w:pPr>
        <w:pStyle w:val="a6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тематические НОД,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специально подобранной художественной литературы,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иллюстраций, книг,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  деятельность,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родуктивная деятельность,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</w:t>
      </w:r>
    </w:p>
    <w:p w:rsidR="00755151" w:rsidRPr="00A3146E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hAnsi="Times New Roman" w:cs="Times New Roman"/>
          <w:sz w:val="28"/>
          <w:szCs w:val="28"/>
        </w:rPr>
        <w:t>о</w:t>
      </w:r>
      <w:r w:rsidRPr="00A3146E">
        <w:rPr>
          <w:rFonts w:ascii="Times New Roman" w:hAnsi="Times New Roman" w:cs="Times New Roman"/>
          <w:sz w:val="28"/>
          <w:szCs w:val="28"/>
        </w:rPr>
        <w:t>пыт</w:t>
      </w:r>
      <w:r w:rsidR="00C175D8">
        <w:rPr>
          <w:rFonts w:ascii="Times New Roman" w:hAnsi="Times New Roman" w:cs="Times New Roman"/>
          <w:sz w:val="28"/>
          <w:szCs w:val="28"/>
        </w:rPr>
        <w:t>,</w:t>
      </w:r>
    </w:p>
    <w:p w:rsidR="00755151" w:rsidRDefault="00755151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мультфильмов по теме</w:t>
      </w:r>
      <w:r w:rsidR="00C17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5D8" w:rsidRPr="00A3146E" w:rsidRDefault="00C175D8" w:rsidP="00041A6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DDF" w:rsidRDefault="006F1DDF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</w:p>
    <w:p w:rsidR="006F1DDF" w:rsidRDefault="006F1DDF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</w:p>
    <w:p w:rsidR="00755151" w:rsidRPr="00C175D8" w:rsidRDefault="00755151" w:rsidP="00041A60">
      <w:pPr>
        <w:spacing w:after="0"/>
        <w:ind w:left="-142" w:right="-1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C175D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lastRenderedPageBreak/>
        <w:t>Для родителей</w:t>
      </w:r>
    </w:p>
    <w:p w:rsidR="00755151" w:rsidRPr="00A3146E" w:rsidRDefault="00755151" w:rsidP="00041A60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sz w:val="28"/>
          <w:szCs w:val="28"/>
        </w:rPr>
        <w:t xml:space="preserve">Взаимодействие с семьей по оптимизации </w:t>
      </w:r>
      <w:proofErr w:type="gramStart"/>
      <w:r w:rsidRPr="00A3146E">
        <w:rPr>
          <w:rFonts w:ascii="Times New Roman" w:hAnsi="Times New Roman" w:cs="Times New Roman"/>
          <w:sz w:val="28"/>
          <w:szCs w:val="28"/>
        </w:rPr>
        <w:t>навыков формирования правил личной гиены детей</w:t>
      </w:r>
      <w:proofErr w:type="gramEnd"/>
      <w:r w:rsidRPr="00A31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151" w:rsidRPr="00A3146E" w:rsidRDefault="00755151" w:rsidP="00041A60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755151" w:rsidRPr="00A3146E" w:rsidRDefault="00755151" w:rsidP="00041A60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наглядная агитация по вопросам фо</w:t>
      </w:r>
      <w:r w:rsidR="00C175D8">
        <w:rPr>
          <w:rFonts w:ascii="Times New Roman" w:hAnsi="Times New Roman" w:cs="Times New Roman"/>
          <w:sz w:val="28"/>
          <w:szCs w:val="28"/>
        </w:rPr>
        <w:t>рмирования КГН (стенды, памятки</w:t>
      </w:r>
      <w:r w:rsidRPr="00A3146E">
        <w:rPr>
          <w:rFonts w:ascii="Times New Roman" w:hAnsi="Times New Roman" w:cs="Times New Roman"/>
          <w:sz w:val="28"/>
          <w:szCs w:val="28"/>
        </w:rPr>
        <w:t>)</w:t>
      </w:r>
    </w:p>
    <w:p w:rsidR="00755151" w:rsidRPr="00A3146E" w:rsidRDefault="00755151" w:rsidP="00041A60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оформление рекомендаций для родителей по воспитанию культуры поведения ребенка за столом, </w:t>
      </w:r>
    </w:p>
    <w:p w:rsidR="00755151" w:rsidRPr="00A3146E" w:rsidRDefault="00755151" w:rsidP="00041A60">
      <w:pPr>
        <w:tabs>
          <w:tab w:val="left" w:pos="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3146E">
        <w:rPr>
          <w:rFonts w:ascii="Times New Roman" w:hAnsi="Times New Roman" w:cs="Times New Roman"/>
          <w:color w:val="FF0000"/>
          <w:sz w:val="28"/>
          <w:szCs w:val="28"/>
        </w:rPr>
        <w:t>ᴥ</w:t>
      </w:r>
      <w:r w:rsidRPr="00A3146E">
        <w:rPr>
          <w:rFonts w:ascii="Times New Roman" w:hAnsi="Times New Roman" w:cs="Times New Roman"/>
          <w:sz w:val="28"/>
          <w:szCs w:val="28"/>
        </w:rPr>
        <w:t xml:space="preserve"> вовлечение родителей в образовательный процесс.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A3146E" w:rsidRDefault="00755151" w:rsidP="00041A60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</w:pPr>
      <w:r w:rsidRPr="00A3146E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Этапы  и механизмы реализации проекта</w:t>
      </w:r>
    </w:p>
    <w:p w:rsidR="00755151" w:rsidRPr="00C175D8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C175D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 xml:space="preserve">1 этап. Подготовительный 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ситуации, выявление проблем, прогнозирование результатов работы с целью определения основной концепции проекта и направления работы.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755151" w:rsidRPr="00A3146E" w:rsidRDefault="00755151" w:rsidP="00041A60">
      <w:pPr>
        <w:numPr>
          <w:ilvl w:val="0"/>
          <w:numId w:val="3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детьми</w:t>
      </w:r>
    </w:p>
    <w:p w:rsidR="00755151" w:rsidRPr="00A3146E" w:rsidRDefault="00755151" w:rsidP="00041A60">
      <w:pPr>
        <w:numPr>
          <w:ilvl w:val="0"/>
          <w:numId w:val="3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755151" w:rsidRPr="00A3146E" w:rsidRDefault="00755151" w:rsidP="00041A60">
      <w:pPr>
        <w:numPr>
          <w:ilvl w:val="0"/>
          <w:numId w:val="3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совместной работы с детьми, педагогами и родителями. </w:t>
      </w:r>
    </w:p>
    <w:p w:rsidR="00755151" w:rsidRDefault="00755151" w:rsidP="00041A60">
      <w:pPr>
        <w:numPr>
          <w:ilvl w:val="0"/>
          <w:numId w:val="3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материала и оборудования для занятий, бесед, игр с детьми. </w:t>
      </w:r>
    </w:p>
    <w:p w:rsidR="00C175D8" w:rsidRPr="00A3146E" w:rsidRDefault="00C175D8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51" w:rsidRPr="00C175D8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C175D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>2 этап. Практический.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образовательный процесс эффективных методов и приемов по формированию</w:t>
      </w: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культурно-гигиенических навыков и начальных представлений о ценности здоровья.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сотрудничеству по соблюдению и развитию навыков личной гигиены у детей в домашних условиях.</w:t>
      </w:r>
    </w:p>
    <w:p w:rsidR="00755151" w:rsidRDefault="00755151" w:rsidP="00041A60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работе с педагогами, родителями детьми по плану.</w:t>
      </w:r>
    </w:p>
    <w:p w:rsidR="00755151" w:rsidRPr="00C175D8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</w:pPr>
      <w:r w:rsidRPr="00C175D8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  <w:lang w:eastAsia="ru-RU"/>
        </w:rPr>
        <w:t xml:space="preserve">3 этап. Заключительный 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проекта, анализ полученных результатов деятельности.</w:t>
      </w:r>
    </w:p>
    <w:p w:rsidR="00755151" w:rsidRPr="00A3146E" w:rsidRDefault="00755151" w:rsidP="00041A60">
      <w:pPr>
        <w:spacing w:after="0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755151" w:rsidRPr="00A3146E" w:rsidRDefault="00755151" w:rsidP="00041A60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</w:t>
      </w:r>
    </w:p>
    <w:p w:rsidR="00755151" w:rsidRPr="00A3146E" w:rsidRDefault="00755151" w:rsidP="00041A60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755151" w:rsidRPr="00A3146E" w:rsidRDefault="00755151" w:rsidP="00041A60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презе</w:t>
      </w:r>
      <w:r w:rsidR="003A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нтация детьми освоенных навыков. </w:t>
      </w:r>
      <w:proofErr w:type="gramEnd"/>
      <w:r w:rsidR="003A11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A11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Фотопрезентация</w:t>
      </w:r>
      <w:proofErr w:type="spellEnd"/>
      <w:r w:rsidR="003A11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1DDF" w:rsidRPr="006F1DDF" w:rsidRDefault="00755151" w:rsidP="00041A60">
      <w:pPr>
        <w:pStyle w:val="a6"/>
        <w:numPr>
          <w:ilvl w:val="0"/>
          <w:numId w:val="4"/>
        </w:numPr>
        <w:spacing w:after="0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 проекта</w:t>
      </w:r>
    </w:p>
    <w:p w:rsidR="00755151" w:rsidRPr="00144355" w:rsidRDefault="00755151" w:rsidP="00144355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</w:pPr>
      <w:r w:rsidRPr="00144355">
        <w:rPr>
          <w:rFonts w:ascii="Times New Roman" w:eastAsia="Times New Roman" w:hAnsi="Times New Roman" w:cs="Times New Roman"/>
          <w:b/>
          <w:color w:val="002060"/>
          <w:sz w:val="28"/>
          <w:szCs w:val="24"/>
          <w:u w:val="single"/>
          <w:lang w:eastAsia="ru-RU"/>
        </w:rPr>
        <w:lastRenderedPageBreak/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1809"/>
        <w:gridCol w:w="3969"/>
        <w:gridCol w:w="3793"/>
      </w:tblGrid>
      <w:tr w:rsidR="00144355" w:rsidTr="00144355">
        <w:tc>
          <w:tcPr>
            <w:tcW w:w="1809" w:type="dxa"/>
            <w:shd w:val="clear" w:color="auto" w:fill="B2A1C7" w:themeFill="accent4" w:themeFillTint="99"/>
          </w:tcPr>
          <w:p w:rsidR="00144355" w:rsidRPr="00144355" w:rsidRDefault="00144355" w:rsidP="004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5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B2A1C7" w:themeFill="accent4" w:themeFillTint="99"/>
          </w:tcPr>
          <w:p w:rsidR="00144355" w:rsidRPr="00144355" w:rsidRDefault="00144355" w:rsidP="004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93" w:type="dxa"/>
            <w:shd w:val="clear" w:color="auto" w:fill="B2A1C7" w:themeFill="accent4" w:themeFillTint="99"/>
          </w:tcPr>
          <w:p w:rsidR="00144355" w:rsidRPr="00144355" w:rsidRDefault="00144355" w:rsidP="0048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44355" w:rsidTr="00485358">
        <w:tc>
          <w:tcPr>
            <w:tcW w:w="1809" w:type="dxa"/>
          </w:tcPr>
          <w:p w:rsidR="00144355" w:rsidRP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Понедельник-Среда</w:t>
            </w:r>
          </w:p>
          <w:p w:rsidR="00144355" w:rsidRP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144355" w:rsidRP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144355" w:rsidRDefault="00144355" w:rsidP="00485358"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 xml:space="preserve">« </w:t>
            </w:r>
            <w:r w:rsidRPr="00144355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Дружим с мылом и водой»</w:t>
            </w:r>
          </w:p>
        </w:tc>
        <w:tc>
          <w:tcPr>
            <w:tcW w:w="3969" w:type="dxa"/>
          </w:tcPr>
          <w:p w:rsidR="00144355" w:rsidRPr="00C66325" w:rsidRDefault="00144355" w:rsidP="00485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Для детей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</w:t>
            </w:r>
            <w:proofErr w:type="gramStart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чумазая»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«Да здравствует мыло душистое…»</w:t>
            </w: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6F1DDF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«Да здравствует мыло душистое»?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6F1DDF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6F1DDF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«Научим Мишу умываться»</w:t>
            </w:r>
          </w:p>
          <w:p w:rsidR="00144355" w:rsidRPr="006F1DDF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Зверята-чистюли</w:t>
            </w:r>
            <w:proofErr w:type="gramEnd"/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hAnsi="Times New Roman" w:cs="Times New Roman"/>
                <w:sz w:val="24"/>
                <w:szCs w:val="24"/>
              </w:rPr>
              <w:t>Игра ситуация «Искупаем Катю»</w:t>
            </w: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25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«Чистота–залог </w:t>
            </w: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25">
              <w:rPr>
                <w:rFonts w:ascii="Times New Roman" w:hAnsi="Times New Roman" w:cs="Times New Roman"/>
                <w:sz w:val="24"/>
                <w:szCs w:val="24"/>
              </w:rPr>
              <w:t>здоровья»;</w:t>
            </w:r>
          </w:p>
          <w:p w:rsidR="00144355" w:rsidRDefault="00144355" w:rsidP="00485358"/>
          <w:p w:rsidR="00144355" w:rsidRDefault="00144355" w:rsidP="00485358"/>
          <w:p w:rsidR="00144355" w:rsidRDefault="00144355" w:rsidP="00485358"/>
          <w:p w:rsidR="00144355" w:rsidRDefault="00144355" w:rsidP="00485358"/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Беседа</w:t>
            </w:r>
            <w:proofErr w:type="gramEnd"/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«У кого </w:t>
            </w:r>
            <w:proofErr w:type="gramStart"/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зубы», «Какие продукты полезны для зубов»</w:t>
            </w: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0450" w:rsidRDefault="008F0450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мулььтфильма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«Легенда о зубном королевстве»</w:t>
            </w: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Лепка «Микроб»</w:t>
            </w: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0450" w:rsidRDefault="008F0450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Рисование «Расческа для Маши»</w:t>
            </w: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0450" w:rsidRDefault="008F0450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о предметах</w:t>
            </w: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C66325" w:rsidRDefault="00144355" w:rsidP="00485358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C66325" w:rsidRDefault="00144355" w:rsidP="004853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shd w:val="clear" w:color="auto" w:fill="FFFFFF"/>
              </w:rPr>
            </w:pPr>
            <w:r w:rsidRPr="00C6632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shd w:val="clear" w:color="auto" w:fill="FFFFFF"/>
              </w:rPr>
              <w:t>Для родителей</w:t>
            </w:r>
          </w:p>
          <w:p w:rsidR="00144355" w:rsidRPr="00C66325" w:rsidRDefault="00144355" w:rsidP="00485358">
            <w:pPr>
              <w:spacing w:after="15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для родителей «Приучаем детей к личной гигиене».</w:t>
            </w:r>
          </w:p>
          <w:p w:rsidR="00144355" w:rsidRDefault="00144355" w:rsidP="00485358">
            <w:r w:rsidRPr="00C663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ширмы «Чистим зубы правильно».</w:t>
            </w:r>
          </w:p>
        </w:tc>
        <w:tc>
          <w:tcPr>
            <w:tcW w:w="3793" w:type="dxa"/>
          </w:tcPr>
          <w:p w:rsidR="00144355" w:rsidRDefault="00144355" w:rsidP="00144355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</w:p>
          <w:p w:rsidR="00144355" w:rsidRDefault="00144355" w:rsidP="00144355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C66325">
              <w:rPr>
                <w:color w:val="000000"/>
              </w:rPr>
              <w:t>Вызвать у детей желание следить за чистотой своего тела;</w:t>
            </w:r>
            <w:r>
              <w:rPr>
                <w:color w:val="000000"/>
              </w:rPr>
              <w:t xml:space="preserve"> п</w:t>
            </w:r>
            <w:r w:rsidRPr="00C66325">
              <w:rPr>
                <w:color w:val="000000"/>
              </w:rPr>
              <w:t>одвести детей к пониманию прямой</w:t>
            </w:r>
            <w:r>
              <w:rPr>
                <w:color w:val="000000"/>
              </w:rPr>
              <w:t xml:space="preserve"> зависимости чистоты и здоровья.</w:t>
            </w:r>
          </w:p>
          <w:p w:rsidR="00144355" w:rsidRPr="00C66325" w:rsidRDefault="00144355" w:rsidP="00144355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знаний о важности сохранения своего здоровья. Закрепление культурно – гигиенических навыков. 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1443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FFFF" w:themeColor="background1"/>
                <w:kern w:val="24"/>
              </w:rPr>
            </w:pPr>
            <w:r>
              <w:rPr>
                <w:bCs/>
                <w:kern w:val="24"/>
              </w:rPr>
              <w:t>О</w:t>
            </w:r>
            <w:r w:rsidRPr="00C66325">
              <w:rPr>
                <w:bCs/>
                <w:kern w:val="24"/>
              </w:rPr>
              <w:t>знакомление детей со свойствами мыла и его значением в жизни человека,</w:t>
            </w:r>
            <w:r>
              <w:rPr>
                <w:bCs/>
                <w:kern w:val="24"/>
              </w:rPr>
              <w:t xml:space="preserve"> </w:t>
            </w:r>
            <w:r w:rsidRPr="00C66325">
              <w:rPr>
                <w:bCs/>
                <w:kern w:val="24"/>
              </w:rPr>
              <w:t xml:space="preserve">формирование культурно гигиенических </w:t>
            </w:r>
            <w:proofErr w:type="spellStart"/>
            <w:r w:rsidRPr="00C66325">
              <w:rPr>
                <w:bCs/>
                <w:kern w:val="24"/>
              </w:rPr>
              <w:t>навыков</w:t>
            </w:r>
            <w:proofErr w:type="gramStart"/>
            <w:r>
              <w:rPr>
                <w:kern w:val="24"/>
              </w:rPr>
              <w:t>.</w:t>
            </w:r>
            <w:r w:rsidRPr="00C66325">
              <w:rPr>
                <w:color w:val="FFFFFF" w:themeColor="background1"/>
                <w:kern w:val="24"/>
              </w:rPr>
              <w:t>с</w:t>
            </w:r>
            <w:proofErr w:type="spellEnd"/>
            <w:proofErr w:type="gramEnd"/>
          </w:p>
          <w:p w:rsidR="00144355" w:rsidRDefault="00144355" w:rsidP="001443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FFFFFF" w:themeColor="background1"/>
                <w:kern w:val="24"/>
              </w:rPr>
            </w:pPr>
            <w:proofErr w:type="spellStart"/>
            <w:r w:rsidRPr="00C66325">
              <w:rPr>
                <w:color w:val="FFFFFF" w:themeColor="background1"/>
                <w:kern w:val="24"/>
              </w:rPr>
              <w:t>ствами</w:t>
            </w:r>
            <w:proofErr w:type="spellEnd"/>
            <w:r w:rsidRPr="00C66325">
              <w:rPr>
                <w:color w:val="FFFFFF" w:themeColor="background1"/>
                <w:kern w:val="24"/>
              </w:rPr>
              <w:t xml:space="preserve">  и его </w:t>
            </w:r>
            <w:r w:rsidRPr="00C66325">
              <w:rPr>
                <w:b/>
                <w:bCs/>
                <w:color w:val="FFFFFF" w:themeColor="background1"/>
                <w:kern w:val="24"/>
              </w:rPr>
              <w:t xml:space="preserve"> </w:t>
            </w:r>
            <w:r w:rsidRPr="00C66325">
              <w:rPr>
                <w:color w:val="FFFFFF" w:themeColor="background1"/>
                <w:kern w:val="24"/>
              </w:rPr>
              <w:t xml:space="preserve">и </w:t>
            </w:r>
            <w:proofErr w:type="spellStart"/>
            <w:r w:rsidRPr="00C66325">
              <w:rPr>
                <w:color w:val="FFFFFF" w:themeColor="background1"/>
                <w:kern w:val="24"/>
              </w:rPr>
              <w:t>з</w:t>
            </w:r>
            <w:proofErr w:type="spellEnd"/>
          </w:p>
          <w:p w:rsidR="00144355" w:rsidRPr="006F1DDF" w:rsidRDefault="00144355" w:rsidP="001443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6F1DDF">
              <w:rPr>
                <w:color w:val="111111"/>
              </w:rPr>
              <w:t> </w:t>
            </w:r>
            <w:r w:rsidRPr="006F1DDF">
              <w:rPr>
                <w:rStyle w:val="a4"/>
                <w:color w:val="111111"/>
                <w:bdr w:val="none" w:sz="0" w:space="0" w:color="auto" w:frame="1"/>
              </w:rPr>
              <w:t>Воспитывать</w:t>
            </w:r>
            <w:r w:rsidRPr="006F1DDF">
              <w:rPr>
                <w:color w:val="111111"/>
              </w:rPr>
              <w:t> стремление к самостоятельности при выполнении </w:t>
            </w:r>
            <w:r w:rsidRPr="006F1DDF">
              <w:rPr>
                <w:rStyle w:val="a4"/>
                <w:b w:val="0"/>
                <w:color w:val="111111"/>
                <w:bdr w:val="none" w:sz="0" w:space="0" w:color="auto" w:frame="1"/>
              </w:rPr>
              <w:t>навыков самообслуживания</w:t>
            </w:r>
            <w:r w:rsidRPr="006F1DDF">
              <w:rPr>
                <w:b/>
                <w:color w:val="111111"/>
              </w:rPr>
              <w:t>;</w:t>
            </w:r>
          </w:p>
          <w:p w:rsidR="00144355" w:rsidRPr="006F1DDF" w:rsidRDefault="00144355" w:rsidP="0014435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66325">
              <w:rPr>
                <w:color w:val="111111"/>
              </w:rPr>
              <w:t>Продолжать учить ребёнка последовательно выполнять действия при </w:t>
            </w:r>
            <w:r w:rsidRPr="006F1DDF">
              <w:rPr>
                <w:rStyle w:val="a4"/>
                <w:b w:val="0"/>
                <w:color w:val="111111"/>
                <w:bdr w:val="none" w:sz="0" w:space="0" w:color="auto" w:frame="1"/>
              </w:rPr>
              <w:t>мытье рук</w:t>
            </w:r>
            <w:r w:rsidRPr="00C66325">
              <w:rPr>
                <w:color w:val="111111"/>
              </w:rPr>
              <w:t>, подражать действиям взрослого;</w:t>
            </w:r>
            <w:r>
              <w:rPr>
                <w:color w:val="111111"/>
              </w:rPr>
              <w:t xml:space="preserve"> п</w:t>
            </w:r>
            <w:r w:rsidRPr="00C66325">
              <w:rPr>
                <w:color w:val="111111"/>
              </w:rPr>
              <w:t xml:space="preserve">роявлять аккуратность, не мочить одежду, не разбрызгивать </w:t>
            </w:r>
            <w:proofErr w:type="spellStart"/>
            <w:r w:rsidRPr="00C66325">
              <w:rPr>
                <w:color w:val="111111"/>
              </w:rPr>
              <w:t>воду</w:t>
            </w:r>
            <w:proofErr w:type="gramStart"/>
            <w:r w:rsidRPr="00C66325">
              <w:rPr>
                <w:color w:val="111111"/>
              </w:rPr>
              <w:t>;</w:t>
            </w:r>
            <w:r w:rsidRPr="00C66325">
              <w:rPr>
                <w:color w:val="FFFFFF" w:themeColor="background1"/>
                <w:kern w:val="24"/>
              </w:rPr>
              <w:t>ч</w:t>
            </w:r>
            <w:proofErr w:type="gramEnd"/>
            <w:r w:rsidRPr="00C66325">
              <w:rPr>
                <w:color w:val="FFFFFF" w:themeColor="background1"/>
                <w:kern w:val="24"/>
              </w:rPr>
              <w:t>е</w:t>
            </w:r>
            <w:proofErr w:type="spellEnd"/>
            <w:r w:rsidRPr="00C66325">
              <w:rPr>
                <w:color w:val="333333"/>
                <w:shd w:val="clear" w:color="auto" w:fill="FFFFFF"/>
              </w:rPr>
              <w:t xml:space="preserve"> способствовать формированию навыков о последовател</w:t>
            </w:r>
            <w:r>
              <w:rPr>
                <w:color w:val="333333"/>
                <w:shd w:val="clear" w:color="auto" w:fill="FFFFFF"/>
              </w:rPr>
              <w:t>ьности действий при мытье рук</w:t>
            </w:r>
            <w:r w:rsidRPr="00C66325">
              <w:rPr>
                <w:color w:val="333333"/>
                <w:shd w:val="clear" w:color="auto" w:fill="FFFFFF"/>
              </w:rPr>
              <w:t xml:space="preserve">, используя картинки – </w:t>
            </w:r>
            <w:proofErr w:type="spellStart"/>
            <w:r w:rsidRPr="00C66325">
              <w:rPr>
                <w:color w:val="333333"/>
                <w:shd w:val="clear" w:color="auto" w:fill="FFFFFF"/>
              </w:rPr>
              <w:t>алгоритмы</w:t>
            </w:r>
            <w:r w:rsidRPr="00C66325">
              <w:rPr>
                <w:color w:val="FFFFFF" w:themeColor="background1"/>
                <w:kern w:val="24"/>
              </w:rPr>
              <w:t>ловека</w:t>
            </w:r>
            <w:proofErr w:type="spellEnd"/>
            <w:r w:rsidRPr="00C66325">
              <w:rPr>
                <w:color w:val="FFFFFF" w:themeColor="background1"/>
                <w:kern w:val="24"/>
              </w:rPr>
              <w:t xml:space="preserve">; формирование 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как животные и птицы следят за своей чистотой 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1443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25">
              <w:rPr>
                <w:rFonts w:ascii="Times New Roman" w:hAnsi="Times New Roman" w:cs="Times New Roman"/>
                <w:sz w:val="24"/>
                <w:szCs w:val="24"/>
              </w:rPr>
              <w:t>Развить у детей понимание, значения и необходимости гигиенических процедур.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2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своем здоровье. Формировать представление о том, что полезно, что вредно для организма.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понятия детей о необходимости и способах ухода за зубами,</w:t>
            </w:r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умения выделять полезные и вредные для здоровья зубов продукты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детей о культуре гигиены полости рта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у детей навыков самообслуживания, 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3C55A2" w:rsidRDefault="00144355" w:rsidP="00144355">
            <w:pPr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С</w:t>
            </w:r>
            <w:r w:rsidRPr="003C55A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формировать у детей элементарные представления о болезнетворных</w:t>
            </w:r>
            <w:r w:rsidRPr="003C55A2">
              <w:rPr>
                <w:rStyle w:val="apple-converted-space"/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3C55A2">
              <w:rPr>
                <w:rStyle w:val="a4"/>
                <w:rFonts w:ascii="Times New Roman" w:hAnsi="Times New Roman" w:cs="Times New Roman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микробах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</w:t>
            </w:r>
            <w:r w:rsidRPr="003C55A2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том, как 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соблюдение гигиены может защитить организм.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C663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оспитание опрятности, привычки следить за своим внешним видом, волосами.</w:t>
            </w: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</w:p>
          <w:p w:rsidR="00144355" w:rsidRPr="006F1DDF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6F1D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Формирование знаний и представлений</w:t>
            </w:r>
            <w:r w:rsidRPr="006F1DD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о предметах личной гигиены</w:t>
            </w:r>
            <w:r w:rsidRPr="006F1DD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6F1DDF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и нормах здорового образа жизни</w:t>
            </w:r>
            <w:r w:rsidRPr="006F1D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</w:p>
          <w:p w:rsidR="00144355" w:rsidRPr="00C66325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</w:p>
          <w:p w:rsidR="00144355" w:rsidRPr="00C66325" w:rsidRDefault="00144355" w:rsidP="001443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Р</w:t>
            </w:r>
            <w:r w:rsidRPr="00C6632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екомендации для родителей по обучению детей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среднего </w:t>
            </w:r>
            <w:r w:rsidRPr="00C6632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возраста правилам личной гигиены.</w:t>
            </w:r>
          </w:p>
          <w:p w:rsidR="00144355" w:rsidRDefault="00144355" w:rsidP="00144355">
            <w:pPr>
              <w:jc w:val="both"/>
            </w:pPr>
          </w:p>
        </w:tc>
      </w:tr>
      <w:tr w:rsidR="00144355" w:rsidTr="00485358">
        <w:tc>
          <w:tcPr>
            <w:tcW w:w="1809" w:type="dxa"/>
          </w:tcPr>
          <w:p w:rsidR="00144355" w:rsidRP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>Четверг-</w:t>
            </w:r>
          </w:p>
          <w:p w:rsidR="00144355" w:rsidRP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144355" w:rsidRDefault="00144355" w:rsidP="00485358"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«Гигиена одежды»</w:t>
            </w:r>
          </w:p>
        </w:tc>
        <w:tc>
          <w:tcPr>
            <w:tcW w:w="3969" w:type="dxa"/>
          </w:tcPr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«Опрятность. Уход за одеждой и обувью»</w:t>
            </w:r>
          </w:p>
          <w:p w:rsidR="00144355" w:rsidRPr="00343A39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К.И.Чуковский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</w:t>
            </w: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«Путешествие в страну одежды»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итуация «Постираем кукле одежду»  </w:t>
            </w: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D65" w:rsidRDefault="00744D6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865D4C" w:rsidRDefault="00144355" w:rsidP="00A91E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«Покажем Мишке, сложить вещи в кабинке»</w:t>
            </w:r>
          </w:p>
        </w:tc>
        <w:tc>
          <w:tcPr>
            <w:tcW w:w="3793" w:type="dxa"/>
          </w:tcPr>
          <w:p w:rsidR="00144355" w:rsidRDefault="00144355" w:rsidP="001443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у детей навыков по </w:t>
            </w:r>
            <w:r w:rsidRPr="00343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уходу за личными вещами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содержанием сказки. Продолжать закрепление знаний детей о культуре гигиены; формирование положительного отношения к здоровому образу жизни</w:t>
            </w:r>
            <w:proofErr w:type="gramStart"/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;; </w:t>
            </w:r>
            <w:proofErr w:type="gramEnd"/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воспитывать, аккуратность, чистоплотность, желание быть всегда опрятным, красивым; обогатить словарный запас.</w:t>
            </w:r>
          </w:p>
          <w:p w:rsidR="00144355" w:rsidRDefault="00144355" w:rsidP="001443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знаний детей о необходимости соблюдения порядка в личных вещах, о необходимости аккуратно надевать вещи, быть бережным в обращении с ними.</w:t>
            </w:r>
          </w:p>
          <w:p w:rsidR="00744D65" w:rsidRDefault="00744D6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744D65" w:rsidP="00144355">
            <w:pPr>
              <w:pStyle w:val="a5"/>
              <w:shd w:val="clear" w:color="auto" w:fill="FFFFFF"/>
              <w:spacing w:before="0" w:beforeAutospacing="0" w:after="130" w:afterAutospacing="0"/>
              <w:jc w:val="both"/>
              <w:rPr>
                <w:color w:val="333333"/>
              </w:rPr>
            </w:pPr>
            <w:r w:rsidRPr="00744D65">
              <w:rPr>
                <w:color w:val="333333"/>
              </w:rPr>
              <w:t>Формировать представление о некоторых трудовых действиях и предметах необходимых для стирки</w:t>
            </w:r>
            <w:r w:rsidRPr="00744D65">
              <w:rPr>
                <w:b/>
                <w:bCs/>
                <w:color w:val="333333"/>
              </w:rPr>
              <w:t xml:space="preserve">, </w:t>
            </w:r>
            <w:r w:rsidRPr="00744D65">
              <w:rPr>
                <w:color w:val="333333"/>
              </w:rPr>
              <w:t> воспитывать интерес к трудовым действиям взрослых закрепить представления о необходимости содержать одежду в чистоте; воспитывать аккуратность.</w:t>
            </w:r>
          </w:p>
          <w:p w:rsidR="00744D65" w:rsidRPr="00744D65" w:rsidRDefault="00744D65" w:rsidP="00144355">
            <w:pPr>
              <w:pStyle w:val="a5"/>
              <w:shd w:val="clear" w:color="auto" w:fill="FFFFFF"/>
              <w:spacing w:before="0" w:beforeAutospacing="0" w:after="130" w:afterAutospacing="0"/>
              <w:jc w:val="both"/>
              <w:rPr>
                <w:color w:val="333333"/>
              </w:rPr>
            </w:pPr>
          </w:p>
          <w:p w:rsidR="00144355" w:rsidRPr="00ED705E" w:rsidRDefault="00144355" w:rsidP="00144355">
            <w:pPr>
              <w:pStyle w:val="a5"/>
              <w:shd w:val="clear" w:color="auto" w:fill="FFFFFF"/>
              <w:spacing w:before="0" w:beforeAutospacing="0" w:after="130" w:afterAutospacing="0"/>
              <w:jc w:val="both"/>
              <w:rPr>
                <w:rFonts w:asciiTheme="minorHAnsi" w:hAnsiTheme="minorHAnsi" w:cs="Helvetica"/>
                <w:color w:val="333333"/>
              </w:rPr>
            </w:pPr>
            <w:r w:rsidRPr="00ED705E">
              <w:rPr>
                <w:color w:val="111111"/>
                <w:shd w:val="clear" w:color="auto" w:fill="FFFFFF"/>
              </w:rPr>
              <w:t>Закреплять умение детей размещать свои вещи в шкафу, складывать и развешивать одежду по местам.</w:t>
            </w:r>
          </w:p>
          <w:p w:rsidR="00144355" w:rsidRDefault="00144355" w:rsidP="00144355">
            <w:pPr>
              <w:jc w:val="both"/>
            </w:pPr>
          </w:p>
        </w:tc>
      </w:tr>
      <w:tr w:rsidR="00144355" w:rsidTr="00485358">
        <w:tc>
          <w:tcPr>
            <w:tcW w:w="1809" w:type="dxa"/>
          </w:tcPr>
          <w:p w:rsidR="00144355" w:rsidRPr="00144355" w:rsidRDefault="00144355" w:rsidP="00485358">
            <w:pPr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lastRenderedPageBreak/>
              <w:t xml:space="preserve">Пятница – </w:t>
            </w:r>
          </w:p>
          <w:p w:rsidR="00144355" w:rsidRPr="00144355" w:rsidRDefault="00144355" w:rsidP="00485358">
            <w:pPr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</w:p>
          <w:p w:rsidR="00144355" w:rsidRDefault="00144355" w:rsidP="00485358">
            <w:r w:rsidRPr="00144355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«Культура за столом»</w:t>
            </w:r>
          </w:p>
        </w:tc>
        <w:tc>
          <w:tcPr>
            <w:tcW w:w="3969" w:type="dxa"/>
          </w:tcPr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«Королевство столовых приборов»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Pr="00343A39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 нам гости пришли»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«В стране чистюль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8F04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</w:pPr>
            <w:r w:rsidRPr="005B4040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  <w:lang w:eastAsia="ru-RU"/>
              </w:rPr>
              <w:t>Для родителей</w:t>
            </w:r>
          </w:p>
          <w:p w:rsidR="00144355" w:rsidRPr="005B4040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«Приятного аппетита»</w:t>
            </w:r>
          </w:p>
          <w:p w:rsidR="00144355" w:rsidRDefault="00144355" w:rsidP="004853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355" w:rsidRDefault="00144355" w:rsidP="00485358"/>
        </w:tc>
        <w:tc>
          <w:tcPr>
            <w:tcW w:w="3793" w:type="dxa"/>
          </w:tcPr>
          <w:p w:rsidR="00144355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с содержанием сказки. Продолжать закрепление знаний детей о культуре принятия пищи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4355" w:rsidRPr="00865D4C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4355" w:rsidRPr="00865D4C" w:rsidRDefault="00144355" w:rsidP="00144355">
            <w:pPr>
              <w:pStyle w:val="a5"/>
              <w:shd w:val="clear" w:color="auto" w:fill="FFFFFF"/>
              <w:spacing w:before="0" w:beforeAutospacing="0" w:after="13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865D4C">
              <w:rPr>
                <w:color w:val="333333"/>
              </w:rPr>
              <w:t>ознакомить с правилами поведения за столом;</w:t>
            </w:r>
            <w:r>
              <w:rPr>
                <w:color w:val="333333"/>
              </w:rPr>
              <w:t xml:space="preserve"> </w:t>
            </w:r>
            <w:r w:rsidRPr="00865D4C">
              <w:rPr>
                <w:color w:val="333333"/>
              </w:rPr>
              <w:t>формировать у детей правила культурного</w:t>
            </w:r>
            <w:r>
              <w:rPr>
                <w:color w:val="333333"/>
              </w:rPr>
              <w:t xml:space="preserve"> поведения во время приёма пищи.</w:t>
            </w:r>
          </w:p>
          <w:p w:rsidR="00144355" w:rsidRPr="00865D4C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4355" w:rsidRPr="00865D4C" w:rsidRDefault="00144355" w:rsidP="00144355">
            <w:pPr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некоторыми правилами домоводства: уборка комнаты, сервировка стола; приучать к культуре поведения за столом, в гостях;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</w:t>
            </w:r>
            <w:proofErr w:type="gramStart"/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ю-</w:t>
            </w:r>
            <w:proofErr w:type="gramEnd"/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общительности;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воспитанию вежливости, культурности.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44355" w:rsidRPr="00865D4C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6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заинтересованности</w:t>
            </w:r>
            <w:r w:rsidRPr="0086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родителей в понимании необходимости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соблюдения и развития навыков личной гигиены </w:t>
            </w:r>
            <w:r w:rsidRPr="008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дома.</w:t>
            </w:r>
          </w:p>
          <w:p w:rsidR="00144355" w:rsidRPr="00865D4C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44355" w:rsidRPr="0099393B" w:rsidRDefault="00144355" w:rsidP="00144355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865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ознакомить родителей с </w:t>
            </w:r>
            <w:r w:rsidRPr="009939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системой работы в ДОУ по формированию норм культурного поведения ребенка во время еды.</w:t>
            </w:r>
          </w:p>
          <w:p w:rsidR="00144355" w:rsidRDefault="00144355" w:rsidP="00144355">
            <w:pPr>
              <w:jc w:val="both"/>
            </w:pPr>
          </w:p>
        </w:tc>
      </w:tr>
    </w:tbl>
    <w:p w:rsidR="00755151" w:rsidRPr="00343A39" w:rsidRDefault="00755151" w:rsidP="00755151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FC8" w:rsidRPr="00144355" w:rsidRDefault="00DB4FC8" w:rsidP="0014435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4355">
        <w:rPr>
          <w:rStyle w:val="c0"/>
          <w:color w:val="000000"/>
          <w:sz w:val="28"/>
          <w:szCs w:val="28"/>
        </w:rPr>
        <w:t xml:space="preserve">Краткосрочный проект </w:t>
      </w:r>
      <w:r w:rsidRPr="00144355">
        <w:rPr>
          <w:rStyle w:val="c0"/>
          <w:i/>
          <w:color w:val="000000"/>
          <w:sz w:val="28"/>
          <w:szCs w:val="28"/>
        </w:rPr>
        <w:t>«</w:t>
      </w:r>
      <w:r w:rsidR="00144355" w:rsidRPr="00144355">
        <w:rPr>
          <w:sz w:val="28"/>
          <w:szCs w:val="28"/>
        </w:rPr>
        <w:t xml:space="preserve">В стране чистюль и </w:t>
      </w:r>
      <w:proofErr w:type="spellStart"/>
      <w:r w:rsidR="00144355" w:rsidRPr="00144355">
        <w:rPr>
          <w:sz w:val="28"/>
          <w:szCs w:val="28"/>
        </w:rPr>
        <w:t>здоровечков</w:t>
      </w:r>
      <w:proofErr w:type="spellEnd"/>
      <w:r w:rsidRPr="00144355">
        <w:rPr>
          <w:rStyle w:val="c0"/>
          <w:i/>
          <w:color w:val="000000"/>
          <w:sz w:val="28"/>
          <w:szCs w:val="28"/>
        </w:rPr>
        <w:t>» разрешил проблему</w:t>
      </w:r>
      <w:r w:rsidRPr="00144355">
        <w:rPr>
          <w:rStyle w:val="c0"/>
          <w:color w:val="000000"/>
          <w:sz w:val="28"/>
          <w:szCs w:val="28"/>
        </w:rPr>
        <w:t>, реализовал поставленные задачи. Деятельность детей стала более разнообразной и полезной для их здоровья. Родители приняли активное участие в предложенных мероприятиях, поделились личным опытом приобщения ребёнка к к</w:t>
      </w:r>
      <w:r w:rsidR="00144355" w:rsidRPr="00144355">
        <w:rPr>
          <w:rStyle w:val="c0"/>
          <w:color w:val="000000"/>
          <w:sz w:val="28"/>
          <w:szCs w:val="28"/>
        </w:rPr>
        <w:t xml:space="preserve">ультурно-гигиеническим навыкам, навыкам самообслуживания и </w:t>
      </w:r>
      <w:r w:rsidRPr="00144355">
        <w:rPr>
          <w:rStyle w:val="c0"/>
          <w:color w:val="000000"/>
          <w:sz w:val="28"/>
          <w:szCs w:val="28"/>
        </w:rPr>
        <w:t xml:space="preserve">здоровому образу жизни. </w:t>
      </w:r>
      <w:r w:rsidR="00144355" w:rsidRPr="00144355">
        <w:rPr>
          <w:rStyle w:val="c0"/>
          <w:color w:val="000000"/>
          <w:sz w:val="28"/>
          <w:szCs w:val="28"/>
        </w:rPr>
        <w:t>Педа</w:t>
      </w:r>
      <w:r w:rsidRPr="00144355">
        <w:rPr>
          <w:rStyle w:val="c0"/>
          <w:color w:val="000000"/>
          <w:sz w:val="28"/>
          <w:szCs w:val="28"/>
        </w:rPr>
        <w:t>гоги проанализировали проделанную работу и наметили новые задачи по культурно – гигиеническому воспитанию и приобщению детей к ЗОЖ.</w:t>
      </w:r>
    </w:p>
    <w:p w:rsidR="00755151" w:rsidRPr="00DB4FC8" w:rsidRDefault="00755151" w:rsidP="00DB4FC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DB4FC8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Результативность:</w:t>
      </w:r>
    </w:p>
    <w:p w:rsidR="00CA0C19" w:rsidRPr="00FC0B1E" w:rsidRDefault="00CA0C19" w:rsidP="00755151">
      <w:pPr>
        <w:spacing w:after="0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811"/>
        <w:gridCol w:w="3760"/>
      </w:tblGrid>
      <w:tr w:rsidR="00CA0C19" w:rsidRPr="00D6370B" w:rsidTr="00DB4FC8">
        <w:tc>
          <w:tcPr>
            <w:tcW w:w="5811" w:type="dxa"/>
            <w:shd w:val="clear" w:color="auto" w:fill="CCC0D9" w:themeFill="accent4" w:themeFillTint="66"/>
          </w:tcPr>
          <w:p w:rsidR="00CA0C19" w:rsidRPr="00D6370B" w:rsidRDefault="00CA0C19" w:rsidP="0048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 конечного результата</w:t>
            </w:r>
          </w:p>
        </w:tc>
        <w:tc>
          <w:tcPr>
            <w:tcW w:w="3760" w:type="dxa"/>
            <w:shd w:val="clear" w:color="auto" w:fill="CCC0D9" w:themeFill="accent4" w:themeFillTint="66"/>
          </w:tcPr>
          <w:p w:rsidR="00CA0C19" w:rsidRPr="00D6370B" w:rsidRDefault="00CA0C19" w:rsidP="0048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CA0C19" w:rsidTr="00DB4FC8">
        <w:tc>
          <w:tcPr>
            <w:tcW w:w="5811" w:type="dxa"/>
            <w:vAlign w:val="center"/>
          </w:tcPr>
          <w:p w:rsidR="00CA0C19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воспитана привычка к аккуратности и чистоте, привиты культурно-гигиенические навыки и простейшие навыки самообслуживания. </w:t>
            </w:r>
          </w:p>
        </w:tc>
        <w:tc>
          <w:tcPr>
            <w:tcW w:w="3760" w:type="dxa"/>
          </w:tcPr>
          <w:p w:rsidR="00DB4FC8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наблюдения за детьми.</w:t>
            </w:r>
          </w:p>
          <w:p w:rsidR="00CA0C19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-опросы детей</w:t>
            </w:r>
          </w:p>
        </w:tc>
      </w:tr>
      <w:tr w:rsidR="00CA0C19" w:rsidTr="00DB4FC8">
        <w:tc>
          <w:tcPr>
            <w:tcW w:w="5811" w:type="dxa"/>
          </w:tcPr>
          <w:p w:rsidR="00CA0C19" w:rsidRDefault="00DB4FC8" w:rsidP="00485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Возросший интерес родителей к вопросам воспитания здорового ребенка и мотивации здорового образа жизни.</w:t>
            </w:r>
          </w:p>
        </w:tc>
        <w:tc>
          <w:tcPr>
            <w:tcW w:w="3760" w:type="dxa"/>
          </w:tcPr>
          <w:p w:rsidR="00DB4FC8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активность родителей при участии в мероприятиях и совместной деятельности;</w:t>
            </w:r>
          </w:p>
          <w:p w:rsidR="00DB4FC8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родителей;</w:t>
            </w:r>
          </w:p>
          <w:p w:rsidR="00CA0C19" w:rsidRDefault="00DB4FC8" w:rsidP="00DB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отзывы родителей.</w:t>
            </w:r>
          </w:p>
        </w:tc>
      </w:tr>
    </w:tbl>
    <w:p w:rsidR="00755151" w:rsidRPr="00343A39" w:rsidRDefault="00755151" w:rsidP="00755151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040" w:rsidRDefault="00C66325" w:rsidP="005B404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tab/>
      </w:r>
    </w:p>
    <w:p w:rsidR="00144355" w:rsidRDefault="00144355" w:rsidP="005B4040">
      <w:pPr>
        <w:pStyle w:val="a5"/>
        <w:shd w:val="clear" w:color="auto" w:fill="FFFFFF"/>
        <w:spacing w:before="0" w:beforeAutospacing="0" w:after="166" w:afterAutospacing="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Дальнейшее развитие проекта</w:t>
      </w:r>
    </w:p>
    <w:p w:rsidR="005B4040" w:rsidRDefault="005B4040" w:rsidP="005B4040">
      <w:pPr>
        <w:pStyle w:val="a5"/>
        <w:shd w:val="clear" w:color="auto" w:fill="FFFFFF"/>
        <w:spacing w:before="0" w:beforeAutospacing="0" w:after="166" w:afterAutospacing="0"/>
        <w:rPr>
          <w:rFonts w:ascii="Arial" w:hAnsi="Arial" w:cs="Arial"/>
          <w:color w:val="404040"/>
        </w:rPr>
      </w:pPr>
      <w:r w:rsidRPr="00041A60">
        <w:rPr>
          <w:sz w:val="28"/>
          <w:szCs w:val="28"/>
        </w:rPr>
        <w:t>В  группе продолжать работу по формированию культурно-гигиенических навыков. Дать детям общее представление о здоровье как ценности, о котором необходимо постоянно заботится, научить беречь свое здоровье и заботиться о нем. Дать детям знания о витаминах, об их пользе для здоровья человека, о содержании тех или иных витаминов в овощах, фруктах и ягодах</w:t>
      </w:r>
      <w:r>
        <w:rPr>
          <w:color w:val="404040"/>
          <w:sz w:val="28"/>
          <w:szCs w:val="28"/>
        </w:rPr>
        <w:t>.</w:t>
      </w:r>
    </w:p>
    <w:p w:rsidR="001F67CB" w:rsidRDefault="001F67CB" w:rsidP="00C66325">
      <w:pPr>
        <w:tabs>
          <w:tab w:val="left" w:pos="1208"/>
        </w:tabs>
      </w:pPr>
    </w:p>
    <w:sectPr w:rsidR="001F67CB" w:rsidSect="00041A60">
      <w:pgSz w:w="11906" w:h="16838"/>
      <w:pgMar w:top="993" w:right="850" w:bottom="1134" w:left="1701" w:header="708" w:footer="708" w:gutter="0"/>
      <w:pgBorders w:offsetFrom="page">
        <w:top w:val="moons" w:sz="12" w:space="24" w:color="0070C0"/>
        <w:left w:val="moons" w:sz="12" w:space="24" w:color="0070C0"/>
        <w:bottom w:val="moons" w:sz="12" w:space="24" w:color="0070C0"/>
        <w:right w:val="moons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E12"/>
    <w:multiLevelType w:val="multilevel"/>
    <w:tmpl w:val="9918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2625D"/>
    <w:multiLevelType w:val="hybridMultilevel"/>
    <w:tmpl w:val="F252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752AD"/>
    <w:multiLevelType w:val="multilevel"/>
    <w:tmpl w:val="E6BC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113D6"/>
    <w:multiLevelType w:val="hybridMultilevel"/>
    <w:tmpl w:val="C22E151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6B184629"/>
    <w:multiLevelType w:val="multilevel"/>
    <w:tmpl w:val="9D66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7365D" w:themeColor="text2" w:themeShade="BF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5151"/>
    <w:rsid w:val="000059F3"/>
    <w:rsid w:val="00031F6C"/>
    <w:rsid w:val="00041A60"/>
    <w:rsid w:val="00144355"/>
    <w:rsid w:val="001F67CB"/>
    <w:rsid w:val="003A1159"/>
    <w:rsid w:val="003B0242"/>
    <w:rsid w:val="003F2EA9"/>
    <w:rsid w:val="00567026"/>
    <w:rsid w:val="005B4040"/>
    <w:rsid w:val="005C6461"/>
    <w:rsid w:val="006F1DDF"/>
    <w:rsid w:val="00744D65"/>
    <w:rsid w:val="00755151"/>
    <w:rsid w:val="008F0450"/>
    <w:rsid w:val="009426D8"/>
    <w:rsid w:val="00A91E03"/>
    <w:rsid w:val="00AC01E9"/>
    <w:rsid w:val="00C175D8"/>
    <w:rsid w:val="00C66325"/>
    <w:rsid w:val="00CA0C19"/>
    <w:rsid w:val="00D2726B"/>
    <w:rsid w:val="00D82768"/>
    <w:rsid w:val="00DB4FC8"/>
    <w:rsid w:val="00E01BA6"/>
    <w:rsid w:val="00ED705E"/>
    <w:rsid w:val="00F3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55151"/>
    <w:rPr>
      <w:b/>
      <w:bCs/>
    </w:rPr>
  </w:style>
  <w:style w:type="paragraph" w:styleId="a5">
    <w:name w:val="Normal (Web)"/>
    <w:basedOn w:val="a"/>
    <w:uiPriority w:val="99"/>
    <w:unhideWhenUsed/>
    <w:rsid w:val="0075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5151"/>
    <w:pPr>
      <w:ind w:left="720"/>
      <w:contextualSpacing/>
    </w:pPr>
  </w:style>
  <w:style w:type="paragraph" w:styleId="a7">
    <w:name w:val="No Spacing"/>
    <w:uiPriority w:val="99"/>
    <w:qFormat/>
    <w:rsid w:val="0075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4040"/>
  </w:style>
  <w:style w:type="character" w:customStyle="1" w:styleId="c0">
    <w:name w:val="c0"/>
    <w:basedOn w:val="a0"/>
    <w:rsid w:val="005B4040"/>
  </w:style>
  <w:style w:type="character" w:customStyle="1" w:styleId="apple-converted-space">
    <w:name w:val="apple-converted-space"/>
    <w:basedOn w:val="a0"/>
    <w:rsid w:val="00C175D8"/>
  </w:style>
  <w:style w:type="paragraph" w:styleId="a8">
    <w:name w:val="Balloon Text"/>
    <w:basedOn w:val="a"/>
    <w:link w:val="a9"/>
    <w:uiPriority w:val="99"/>
    <w:semiHidden/>
    <w:unhideWhenUsed/>
    <w:rsid w:val="00AC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2020-11-23T13:03:00Z</dcterms:created>
  <dcterms:modified xsi:type="dcterms:W3CDTF">2020-11-30T12:14:00Z</dcterms:modified>
</cp:coreProperties>
</file>